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6" w:rsidRPr="00E1377F" w:rsidRDefault="001022E8" w:rsidP="00C55746">
      <w:pPr>
        <w:spacing w:after="0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организации работы учащихся с медиатекстами на уроке истории </w:t>
      </w:r>
    </w:p>
    <w:p w:rsidR="00C55746" w:rsidRPr="00E1377F" w:rsidRDefault="00C55746" w:rsidP="00C55746">
      <w:pPr>
        <w:spacing w:after="0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5746" w:rsidRPr="00E1377F" w:rsidRDefault="00C55746" w:rsidP="00C55746">
      <w:pPr>
        <w:spacing w:after="0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377F">
        <w:rPr>
          <w:rFonts w:ascii="Times New Roman" w:hAnsi="Times New Roman" w:cs="Times New Roman"/>
          <w:sz w:val="28"/>
          <w:szCs w:val="28"/>
        </w:rPr>
        <w:t xml:space="preserve">История Беларуси, </w:t>
      </w:r>
      <w:r w:rsidRPr="00E1377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1377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55746" w:rsidRPr="00E1377F" w:rsidRDefault="00C55746" w:rsidP="0011232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746" w:rsidRPr="008D155E" w:rsidRDefault="00C55746" w:rsidP="00112328">
      <w:pPr>
        <w:spacing w:after="0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E">
        <w:rPr>
          <w:rFonts w:ascii="Times New Roman" w:hAnsi="Times New Roman" w:cs="Times New Roman"/>
          <w:b/>
          <w:sz w:val="28"/>
          <w:szCs w:val="28"/>
        </w:rPr>
        <w:t>Дидактическая цель урока:</w:t>
      </w:r>
    </w:p>
    <w:p w:rsidR="00C55746" w:rsidRPr="008D155E" w:rsidRDefault="00C55746" w:rsidP="0011232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Предполагается, что к концу урока учащиеся</w:t>
      </w:r>
    </w:p>
    <w:p w:rsidR="00C55746" w:rsidRPr="008D155E" w:rsidRDefault="00C55746" w:rsidP="0011232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b/>
          <w:i/>
          <w:sz w:val="28"/>
          <w:szCs w:val="28"/>
        </w:rPr>
        <w:t>будут знать</w:t>
      </w:r>
      <w:r w:rsidR="0084150C" w:rsidRPr="008D155E">
        <w:rPr>
          <w:rFonts w:ascii="Times New Roman" w:hAnsi="Times New Roman" w:cs="Times New Roman"/>
          <w:sz w:val="28"/>
          <w:szCs w:val="28"/>
        </w:rPr>
        <w:t xml:space="preserve"> причины, основные события и итоги польско-советской войны, последствия Рижского мирного договора для Беларуси;</w:t>
      </w:r>
    </w:p>
    <w:p w:rsidR="0084150C" w:rsidRPr="008D155E" w:rsidRDefault="0084150C" w:rsidP="0084150C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b/>
          <w:i/>
          <w:sz w:val="28"/>
          <w:szCs w:val="28"/>
        </w:rPr>
        <w:t xml:space="preserve">смогут </w:t>
      </w:r>
      <w:r w:rsidRPr="008D155E">
        <w:rPr>
          <w:rFonts w:ascii="Times New Roman" w:hAnsi="Times New Roman" w:cs="Times New Roman"/>
          <w:sz w:val="28"/>
          <w:szCs w:val="28"/>
        </w:rPr>
        <w:t xml:space="preserve">выполнить анализ </w:t>
      </w:r>
      <w:r w:rsidR="001022E8">
        <w:rPr>
          <w:rFonts w:ascii="Times New Roman" w:hAnsi="Times New Roman" w:cs="Times New Roman"/>
          <w:sz w:val="28"/>
          <w:szCs w:val="28"/>
        </w:rPr>
        <w:t>медиатекстов – трейлера, плаката, карикатуры</w:t>
      </w:r>
      <w:r w:rsidR="00277B9E" w:rsidRPr="008D155E">
        <w:rPr>
          <w:rFonts w:ascii="Times New Roman" w:hAnsi="Times New Roman" w:cs="Times New Roman"/>
          <w:sz w:val="28"/>
          <w:szCs w:val="28"/>
        </w:rPr>
        <w:t>.</w:t>
      </w:r>
    </w:p>
    <w:p w:rsidR="00C55746" w:rsidRPr="008D155E" w:rsidRDefault="00AB49B7" w:rsidP="00112328">
      <w:pPr>
        <w:spacing w:after="0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E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AB49B7" w:rsidRPr="008D155E" w:rsidRDefault="000D1D56" w:rsidP="0011232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F55AC1" w:rsidRPr="008D155E">
        <w:rPr>
          <w:rFonts w:ascii="Times New Roman" w:hAnsi="Times New Roman" w:cs="Times New Roman"/>
          <w:sz w:val="28"/>
          <w:szCs w:val="28"/>
        </w:rPr>
        <w:t>развития навыков критического мышления</w:t>
      </w:r>
      <w:r w:rsidR="00555625" w:rsidRPr="008D155E">
        <w:rPr>
          <w:rFonts w:ascii="Times New Roman" w:hAnsi="Times New Roman" w:cs="Times New Roman"/>
          <w:sz w:val="28"/>
          <w:szCs w:val="28"/>
        </w:rPr>
        <w:t xml:space="preserve"> (</w:t>
      </w:r>
      <w:r w:rsidR="00F55AC1" w:rsidRPr="008D155E">
        <w:rPr>
          <w:rFonts w:ascii="Times New Roman" w:hAnsi="Times New Roman" w:cs="Times New Roman"/>
          <w:sz w:val="28"/>
          <w:szCs w:val="28"/>
        </w:rPr>
        <w:t>анализа, интерпретации, сравнения</w:t>
      </w:r>
      <w:r w:rsidR="00555625" w:rsidRPr="008D155E">
        <w:rPr>
          <w:rFonts w:ascii="Times New Roman" w:hAnsi="Times New Roman" w:cs="Times New Roman"/>
          <w:sz w:val="28"/>
          <w:szCs w:val="28"/>
        </w:rPr>
        <w:t>)</w:t>
      </w:r>
      <w:r w:rsidR="00F55AC1" w:rsidRPr="008D155E">
        <w:rPr>
          <w:rFonts w:ascii="Times New Roman" w:hAnsi="Times New Roman" w:cs="Times New Roman"/>
          <w:sz w:val="28"/>
          <w:szCs w:val="28"/>
        </w:rPr>
        <w:t>, формирования ассоциативного и логического мышления.</w:t>
      </w:r>
    </w:p>
    <w:p w:rsidR="001022E8" w:rsidRDefault="001022E8" w:rsidP="003F2F76">
      <w:pPr>
        <w:spacing w:after="0"/>
        <w:ind w:left="-56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Анализ трейлера.</w:t>
      </w:r>
    </w:p>
    <w:p w:rsidR="001022E8" w:rsidRDefault="001022E8" w:rsidP="001022E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Трейлер </w:t>
      </w:r>
      <w:r w:rsidR="00AD6014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E8">
        <w:rPr>
          <w:rFonts w:ascii="Times New Roman" w:hAnsi="Times New Roman" w:cs="Times New Roman"/>
          <w:sz w:val="28"/>
          <w:szCs w:val="28"/>
        </w:rPr>
        <w:t xml:space="preserve">небольшой видеоролик, состоящий из кратких и обычно наиболее зрелищных фрагментов фильма, используемый для </w:t>
      </w:r>
      <w:r>
        <w:rPr>
          <w:rFonts w:ascii="Times New Roman" w:hAnsi="Times New Roman" w:cs="Times New Roman"/>
          <w:sz w:val="28"/>
          <w:szCs w:val="28"/>
        </w:rPr>
        <w:t>его анонсирования или рекламы. Работа с трейлером на уроке подразумевает не только анализ исторического контекста фильма, но и выявление механизмов воздействия рекламы на человека.</w:t>
      </w:r>
    </w:p>
    <w:p w:rsidR="001022E8" w:rsidRPr="001022E8" w:rsidRDefault="001022E8" w:rsidP="001022E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Трейлер фильма "Варшавская битва" (Польша, 2011)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E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D6014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10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урока, если учащиеся предварительно ознакомились с содержанием темы дома</w:t>
      </w:r>
      <w:r w:rsidR="00AD6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E8" w:rsidRPr="001022E8" w:rsidRDefault="001022E8" w:rsidP="001022E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</w:t>
      </w:r>
      <w:r w:rsidRPr="001022E8">
        <w:rPr>
          <w:rFonts w:ascii="Times New Roman" w:hAnsi="Times New Roman" w:cs="Times New Roman"/>
          <w:sz w:val="28"/>
          <w:szCs w:val="28"/>
        </w:rPr>
        <w:t>еред просмотром:</w:t>
      </w:r>
    </w:p>
    <w:p w:rsidR="001022E8" w:rsidRPr="001022E8" w:rsidRDefault="001022E8" w:rsidP="001022E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Что такое трейлер?</w:t>
      </w:r>
    </w:p>
    <w:p w:rsidR="001022E8" w:rsidRPr="001022E8" w:rsidRDefault="001022E8" w:rsidP="001022E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С какой целью он создается и демонстрируется?</w:t>
      </w:r>
    </w:p>
    <w:p w:rsidR="001022E8" w:rsidRPr="001022E8" w:rsidRDefault="001022E8" w:rsidP="001022E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Станете ли вы смотреть фильм, если трейлер вам не понравился?</w:t>
      </w:r>
    </w:p>
    <w:p w:rsidR="001022E8" w:rsidRPr="001022E8" w:rsidRDefault="001022E8" w:rsidP="001022E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</w:t>
      </w:r>
      <w:r w:rsidRPr="001022E8">
        <w:rPr>
          <w:rFonts w:ascii="Times New Roman" w:hAnsi="Times New Roman" w:cs="Times New Roman"/>
          <w:sz w:val="28"/>
          <w:szCs w:val="28"/>
        </w:rPr>
        <w:t>осле просмотра:</w:t>
      </w:r>
    </w:p>
    <w:p w:rsidR="001022E8" w:rsidRPr="001022E8" w:rsidRDefault="001022E8" w:rsidP="001022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Какому историческому событию посвящен трейлер фильма?</w:t>
      </w:r>
    </w:p>
    <w:p w:rsidR="001022E8" w:rsidRPr="001022E8" w:rsidRDefault="001022E8" w:rsidP="001022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Кто показан агрессором, а кто жертвой?</w:t>
      </w:r>
    </w:p>
    <w:p w:rsidR="001022E8" w:rsidRPr="001022E8" w:rsidRDefault="001022E8" w:rsidP="001022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Какие образы использовали авторы для того, чтобы драматизировать события?</w:t>
      </w:r>
    </w:p>
    <w:p w:rsidR="001022E8" w:rsidRDefault="001022E8" w:rsidP="001022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К каким чувствам, на ваш взгляд, апеллируют авторы? Какие эмоции стремятся вызвать?</w:t>
      </w:r>
    </w:p>
    <w:p w:rsidR="001022E8" w:rsidRPr="001022E8" w:rsidRDefault="001022E8" w:rsidP="001022E8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трейлер: </w:t>
      </w:r>
      <w:hyperlink r:id="rId6" w:history="1">
        <w:r>
          <w:rPr>
            <w:rStyle w:val="a8"/>
          </w:rPr>
          <w:t>https://www.youtube.com/watch?v=_sjV8a0yp5Q&amp;feature=youtu.be</w:t>
        </w:r>
      </w:hyperlink>
    </w:p>
    <w:p w:rsidR="00C66EF1" w:rsidRPr="00FF575C" w:rsidRDefault="001022E8" w:rsidP="003F2F76">
      <w:pPr>
        <w:spacing w:after="0"/>
        <w:ind w:left="-56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B353F" w:rsidRPr="00FF575C">
        <w:rPr>
          <w:rFonts w:ascii="Times New Roman" w:hAnsi="Times New Roman" w:cs="Times New Roman"/>
          <w:b/>
          <w:i/>
          <w:sz w:val="28"/>
          <w:szCs w:val="28"/>
        </w:rPr>
        <w:t>Анализ политических плакатов и карикатуры.</w:t>
      </w:r>
    </w:p>
    <w:p w:rsidR="006B353F" w:rsidRPr="00E1377F" w:rsidRDefault="006B353F" w:rsidP="003F2F76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В вооруженных конфликтах, которыми пронизана вся история Новейшего времени, правительства воюющих стран достаточно большое внимание уделяли и продолжают уделять пропаганде. В первой половине </w:t>
      </w:r>
      <w:r w:rsidRPr="00FF57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F575C">
        <w:rPr>
          <w:rFonts w:ascii="Times New Roman" w:hAnsi="Times New Roman" w:cs="Times New Roman"/>
          <w:sz w:val="28"/>
          <w:szCs w:val="28"/>
        </w:rPr>
        <w:t xml:space="preserve"> века одной из основных и наиболее эффективных форм пропаганды являлся политический плакат. </w:t>
      </w:r>
      <w:r w:rsidRPr="00FF575C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ярких образов, броского шрифта и запоминающихся фраз, плакат, воздействуя на эмоции человека, побуждает его к определенным действиям, заставляет верить тому сообщению, которое заложено в содержании. Сравнительный анализ польского и советского политических плакатов не только позволит лучше понять, как работали механизмы пропаганды того времени, но и продемонстрирует </w:t>
      </w:r>
      <w:r w:rsidR="00FA4115" w:rsidRPr="00FF575C">
        <w:rPr>
          <w:rFonts w:ascii="Times New Roman" w:hAnsi="Times New Roman" w:cs="Times New Roman"/>
          <w:sz w:val="28"/>
          <w:szCs w:val="28"/>
        </w:rPr>
        <w:t>очевидные различия в восприятии самой войны</w:t>
      </w:r>
      <w:r w:rsidRPr="00FF575C">
        <w:rPr>
          <w:rFonts w:ascii="Times New Roman" w:hAnsi="Times New Roman" w:cs="Times New Roman"/>
          <w:sz w:val="28"/>
          <w:szCs w:val="28"/>
        </w:rPr>
        <w:t xml:space="preserve">. С этой же целью будет выполнен и анализ карикатуры, отражающей видение конфликта с позиции третьей стороны – </w:t>
      </w:r>
      <w:r w:rsidR="00F14E15" w:rsidRPr="00FF575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F575C">
        <w:rPr>
          <w:rFonts w:ascii="Times New Roman" w:hAnsi="Times New Roman" w:cs="Times New Roman"/>
          <w:sz w:val="28"/>
          <w:szCs w:val="28"/>
        </w:rPr>
        <w:t>белорусского национального движения.</w:t>
      </w:r>
      <w:r w:rsidRPr="00E1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7F" w:rsidRPr="00FF575C" w:rsidRDefault="006B353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>Учитель предлагает учащимся ознакомиться с планом анализа медиатекстов, задать уточняющие вопросы, после чего раздает первой и второй группе копии  политических плакатов</w:t>
      </w:r>
      <w:r w:rsidR="00FA4115"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Pr="00FF575C">
        <w:rPr>
          <w:rFonts w:ascii="Times New Roman" w:hAnsi="Times New Roman" w:cs="Times New Roman"/>
          <w:sz w:val="28"/>
          <w:szCs w:val="28"/>
        </w:rPr>
        <w:t>– польского</w:t>
      </w:r>
      <w:r w:rsidR="00FA4115" w:rsidRPr="00FF575C">
        <w:rPr>
          <w:rFonts w:ascii="Times New Roman" w:hAnsi="Times New Roman" w:cs="Times New Roman"/>
          <w:sz w:val="28"/>
          <w:szCs w:val="28"/>
        </w:rPr>
        <w:t xml:space="preserve"> и советского, третьей группе – копию белорусской карикатуры. </w:t>
      </w:r>
      <w:r w:rsidR="00E1377F" w:rsidRPr="00FF575C">
        <w:rPr>
          <w:rFonts w:ascii="Times New Roman" w:hAnsi="Times New Roman" w:cs="Times New Roman"/>
          <w:sz w:val="28"/>
          <w:szCs w:val="28"/>
        </w:rPr>
        <w:t>Ожидаемые результаты работы групп приводятся ниже.</w:t>
      </w:r>
    </w:p>
    <w:p w:rsidR="007F4170" w:rsidRPr="00FF575C" w:rsidRDefault="007F4170" w:rsidP="007F4170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F4170" w:rsidTr="007F4170">
        <w:tc>
          <w:tcPr>
            <w:tcW w:w="9923" w:type="dxa"/>
          </w:tcPr>
          <w:p w:rsidR="007F4170" w:rsidRPr="00FF575C" w:rsidRDefault="007F4170" w:rsidP="007F41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План анализа политического плаката: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событие, которому посвящен плакат;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когда, по чьему политическому заказу, для какой аудитории он был создан;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персонажей и символы плаката;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>Сформулируйте сообщение, которое плакат был призван донести до своей аудитории.</w:t>
            </w:r>
          </w:p>
        </w:tc>
      </w:tr>
    </w:tbl>
    <w:p w:rsidR="00E1377F" w:rsidRPr="007F4170" w:rsidRDefault="00E1377F" w:rsidP="007F4170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239" w:rsidRPr="00FF575C" w:rsidRDefault="00FA4115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E1377F" w:rsidRPr="00FF575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F575C">
        <w:rPr>
          <w:rFonts w:ascii="Times New Roman" w:hAnsi="Times New Roman" w:cs="Times New Roman"/>
          <w:sz w:val="28"/>
          <w:szCs w:val="28"/>
        </w:rPr>
        <w:t xml:space="preserve">. </w:t>
      </w:r>
      <w:r w:rsidR="00E1377F" w:rsidRPr="00FF575C">
        <w:rPr>
          <w:rFonts w:ascii="Times New Roman" w:hAnsi="Times New Roman" w:cs="Times New Roman"/>
          <w:sz w:val="28"/>
          <w:szCs w:val="28"/>
        </w:rPr>
        <w:t>Анализ советского</w:t>
      </w:r>
      <w:r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="00E1377F" w:rsidRPr="00FF575C">
        <w:rPr>
          <w:rFonts w:ascii="Times New Roman" w:hAnsi="Times New Roman" w:cs="Times New Roman"/>
          <w:sz w:val="28"/>
          <w:szCs w:val="28"/>
        </w:rPr>
        <w:t>политического</w:t>
      </w:r>
      <w:r w:rsidRPr="00FF575C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E1377F" w:rsidRPr="00FF575C">
        <w:rPr>
          <w:rFonts w:ascii="Times New Roman" w:hAnsi="Times New Roman" w:cs="Times New Roman"/>
          <w:sz w:val="28"/>
          <w:szCs w:val="28"/>
        </w:rPr>
        <w:t>а</w:t>
      </w:r>
      <w:r w:rsidRPr="00FF575C">
        <w:rPr>
          <w:rFonts w:ascii="Times New Roman" w:hAnsi="Times New Roman" w:cs="Times New Roman"/>
          <w:sz w:val="28"/>
          <w:szCs w:val="28"/>
        </w:rPr>
        <w:t xml:space="preserve"> «Свинья, дрессированная в Париже»</w:t>
      </w:r>
      <w:r w:rsidR="00FF575C" w:rsidRPr="00FF575C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1022E8">
        <w:rPr>
          <w:rFonts w:ascii="Times New Roman" w:hAnsi="Times New Roman" w:cs="Times New Roman"/>
          <w:sz w:val="28"/>
          <w:szCs w:val="28"/>
        </w:rPr>
        <w:t>1</w:t>
      </w:r>
      <w:r w:rsidR="00FF575C" w:rsidRPr="00FF575C">
        <w:rPr>
          <w:rFonts w:ascii="Times New Roman" w:hAnsi="Times New Roman" w:cs="Times New Roman"/>
          <w:sz w:val="28"/>
          <w:szCs w:val="28"/>
        </w:rPr>
        <w:t>)</w:t>
      </w:r>
      <w:r w:rsidRPr="00FF575C">
        <w:rPr>
          <w:rFonts w:ascii="Times New Roman" w:hAnsi="Times New Roman" w:cs="Times New Roman"/>
          <w:sz w:val="28"/>
          <w:szCs w:val="28"/>
        </w:rPr>
        <w:t>.</w:t>
      </w:r>
      <w:r w:rsidR="00E1377F" w:rsidRPr="00FF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1) Плакат отражает цель, которую преследовала Польша в начале войны – возродить Речь Посполитую в границах 1772 г.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2) Плакат был создан в 1920 г. по заказу правительства РСФСР. Целевая аудитория – все сторонники советской власти.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3) Художник изобразил противника Советской России в виде свиньи в старинном головном уборе с надписью «ясновельможная Польша» – явная отсылка к шляхетскому прошлому.  Длинные усы – возможный намек на внешность Юзефа Пилсудского. Документ с надписью «границы 1772 года» символизирует цель, которую преследовала Польша в войне. Свинью держит на руках тучный человек – типичный образ представителя буржуазии, формируемый советской пропагандой. Он символизирует капиталистическую Францию, которая поддерживала Польшу в войне. </w:t>
      </w:r>
    </w:p>
    <w:p w:rsidR="00E1377F" w:rsidRPr="00427E9B" w:rsidRDefault="00E1377F" w:rsidP="00427E9B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575C">
        <w:rPr>
          <w:rFonts w:ascii="Times New Roman" w:hAnsi="Times New Roman" w:cs="Times New Roman"/>
          <w:sz w:val="28"/>
          <w:szCs w:val="28"/>
        </w:rPr>
        <w:t>4) Возможно, сообщение звучало бы следующим образом: «</w:t>
      </w:r>
      <w:r w:rsidR="00427E9B" w:rsidRPr="00FF575C">
        <w:rPr>
          <w:rFonts w:ascii="Times New Roman" w:hAnsi="Times New Roman" w:cs="Times New Roman"/>
          <w:sz w:val="28"/>
          <w:szCs w:val="28"/>
        </w:rPr>
        <w:t>Опасаться нечего – т</w:t>
      </w:r>
      <w:r w:rsidRPr="00FF575C">
        <w:rPr>
          <w:rFonts w:ascii="Times New Roman" w:hAnsi="Times New Roman" w:cs="Times New Roman"/>
          <w:sz w:val="28"/>
          <w:szCs w:val="28"/>
        </w:rPr>
        <w:t>акой враг нам не страшен».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FF575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A4115" w:rsidRPr="00FF575C">
        <w:rPr>
          <w:rFonts w:ascii="Times New Roman" w:hAnsi="Times New Roman" w:cs="Times New Roman"/>
          <w:sz w:val="28"/>
          <w:szCs w:val="28"/>
        </w:rPr>
        <w:t xml:space="preserve">. </w:t>
      </w:r>
      <w:r w:rsidRPr="00FF575C">
        <w:rPr>
          <w:rFonts w:ascii="Times New Roman" w:hAnsi="Times New Roman" w:cs="Times New Roman"/>
          <w:sz w:val="28"/>
          <w:szCs w:val="28"/>
        </w:rPr>
        <w:t>Анализ п</w:t>
      </w:r>
      <w:r w:rsidR="00FA4115" w:rsidRPr="00FF575C">
        <w:rPr>
          <w:rFonts w:ascii="Times New Roman" w:hAnsi="Times New Roman" w:cs="Times New Roman"/>
          <w:sz w:val="28"/>
          <w:szCs w:val="28"/>
        </w:rPr>
        <w:t>ольск</w:t>
      </w:r>
      <w:r w:rsidRPr="00FF575C">
        <w:rPr>
          <w:rFonts w:ascii="Times New Roman" w:hAnsi="Times New Roman" w:cs="Times New Roman"/>
          <w:sz w:val="28"/>
          <w:szCs w:val="28"/>
        </w:rPr>
        <w:t>ого</w:t>
      </w:r>
      <w:r w:rsidR="00FA4115"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Pr="00FF575C">
        <w:rPr>
          <w:rFonts w:ascii="Times New Roman" w:hAnsi="Times New Roman" w:cs="Times New Roman"/>
          <w:sz w:val="28"/>
          <w:szCs w:val="28"/>
        </w:rPr>
        <w:t xml:space="preserve">политического плаката </w:t>
      </w:r>
      <w:r w:rsidR="00FA4115" w:rsidRPr="00FF575C">
        <w:rPr>
          <w:rFonts w:ascii="Times New Roman" w:hAnsi="Times New Roman" w:cs="Times New Roman"/>
          <w:sz w:val="28"/>
          <w:szCs w:val="28"/>
        </w:rPr>
        <w:t>«</w:t>
      </w:r>
      <w:r w:rsidRPr="00FF575C">
        <w:rPr>
          <w:rFonts w:ascii="Times New Roman" w:hAnsi="Times New Roman" w:cs="Times New Roman"/>
          <w:sz w:val="28"/>
          <w:szCs w:val="28"/>
        </w:rPr>
        <w:t>К оружию!</w:t>
      </w:r>
      <w:r w:rsidR="00FA4115" w:rsidRPr="00FF575C">
        <w:rPr>
          <w:rFonts w:ascii="Times New Roman" w:hAnsi="Times New Roman" w:cs="Times New Roman"/>
          <w:sz w:val="28"/>
          <w:szCs w:val="28"/>
        </w:rPr>
        <w:t>»</w:t>
      </w:r>
      <w:r w:rsidR="00FF575C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1022E8">
        <w:rPr>
          <w:rFonts w:ascii="Times New Roman" w:hAnsi="Times New Roman" w:cs="Times New Roman"/>
          <w:sz w:val="28"/>
          <w:szCs w:val="28"/>
        </w:rPr>
        <w:t>2</w:t>
      </w:r>
      <w:r w:rsidR="00FF575C">
        <w:rPr>
          <w:rFonts w:ascii="Times New Roman" w:hAnsi="Times New Roman" w:cs="Times New Roman"/>
          <w:sz w:val="28"/>
          <w:szCs w:val="28"/>
        </w:rPr>
        <w:t>)</w:t>
      </w:r>
      <w:r w:rsidRPr="00FF5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lastRenderedPageBreak/>
        <w:t xml:space="preserve">1) Вероятнее всего, плакат отражает события 1920 г., когда Красная Армия, организовав успешное контрнаступление, продолжила поход в направлении Варшавы.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2) Плакат был создан в 1920 г. по заказу польского правительства. Целевая аудитория – потенциальные добровольцы, граждане Польши, способные держать в руках оружие. </w:t>
      </w:r>
    </w:p>
    <w:p w:rsidR="00075239" w:rsidRPr="00FF575C" w:rsidRDefault="00E1377F" w:rsidP="00E1377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>3) Художник изобразил Красную Армию в виде трёхглавого дракона – былинного чудовища из русских народных сказок. Дракона стремится пронзить штыком человек в униформе польского солдата. Однако пока неясно</w:t>
      </w:r>
      <w:r w:rsidR="00AD6014">
        <w:rPr>
          <w:rFonts w:ascii="Times New Roman" w:hAnsi="Times New Roman" w:cs="Times New Roman"/>
          <w:sz w:val="28"/>
          <w:szCs w:val="28"/>
        </w:rPr>
        <w:t>,</w:t>
      </w:r>
      <w:r w:rsidRPr="00FF575C">
        <w:rPr>
          <w:rFonts w:ascii="Times New Roman" w:hAnsi="Times New Roman" w:cs="Times New Roman"/>
          <w:sz w:val="28"/>
          <w:szCs w:val="28"/>
        </w:rPr>
        <w:t xml:space="preserve"> кто победит в этом противостоянии – чудовище напирает на солдата, который может упасть, потеряв равновесие. Дракон окрашен в красный цвет, символизирующий революцию, советскую власть и её армию. </w:t>
      </w:r>
    </w:p>
    <w:p w:rsidR="007F4170" w:rsidRDefault="00E1377F" w:rsidP="007F4170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>4) Кроме того, что плакат содержит прямой призыв вступать добровольцем в польскую армию, возможна и другая трактовка сообщения: «Судьба страны зависит от каждого».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F4170" w:rsidTr="007A6BDE">
        <w:tc>
          <w:tcPr>
            <w:tcW w:w="9923" w:type="dxa"/>
          </w:tcPr>
          <w:p w:rsidR="007F4170" w:rsidRPr="00FF575C" w:rsidRDefault="007F4170" w:rsidP="007A6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План анализа карикатуры: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событие, которому посвящена карикатура;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Кого изобразил художник? Какие символы он использовал?;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 xml:space="preserve">Какое отношение к персонажам – положительное или отрицательное – формирует карикатура?; </w:t>
            </w:r>
          </w:p>
          <w:p w:rsidR="007F4170" w:rsidRPr="00FF575C" w:rsidRDefault="007F4170" w:rsidP="007F41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5C">
              <w:rPr>
                <w:rFonts w:ascii="Times New Roman" w:hAnsi="Times New Roman" w:cs="Times New Roman"/>
                <w:sz w:val="28"/>
                <w:szCs w:val="28"/>
              </w:rPr>
              <w:t>Определите политическую позицию автора.</w:t>
            </w:r>
          </w:p>
        </w:tc>
      </w:tr>
    </w:tbl>
    <w:p w:rsidR="007F4170" w:rsidRPr="007F4170" w:rsidRDefault="007F4170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75239" w:rsidRPr="00FF575C" w:rsidRDefault="00FA00FA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FF575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F575C">
        <w:rPr>
          <w:rFonts w:ascii="Times New Roman" w:hAnsi="Times New Roman" w:cs="Times New Roman"/>
          <w:sz w:val="28"/>
          <w:szCs w:val="28"/>
        </w:rPr>
        <w:t xml:space="preserve">. </w:t>
      </w:r>
      <w:r w:rsidR="00F14E15" w:rsidRPr="00FF575C">
        <w:rPr>
          <w:rFonts w:ascii="Times New Roman" w:hAnsi="Times New Roman" w:cs="Times New Roman"/>
          <w:sz w:val="28"/>
          <w:szCs w:val="28"/>
        </w:rPr>
        <w:t>Анализ белорусской карикатуры</w:t>
      </w:r>
      <w:r w:rsidR="0016719D" w:rsidRPr="00FF57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719D" w:rsidRPr="00FF575C">
        <w:rPr>
          <w:rFonts w:ascii="Times New Roman" w:hAnsi="Times New Roman" w:cs="Times New Roman"/>
          <w:sz w:val="28"/>
          <w:szCs w:val="28"/>
        </w:rPr>
        <w:t>«Долой позорный рижский раздел!»</w:t>
      </w:r>
      <w:r w:rsidR="00FF575C" w:rsidRPr="00FF575C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AD6014">
        <w:rPr>
          <w:rFonts w:ascii="Times New Roman" w:hAnsi="Times New Roman" w:cs="Times New Roman"/>
          <w:sz w:val="28"/>
          <w:szCs w:val="28"/>
        </w:rPr>
        <w:t>3</w:t>
      </w:r>
      <w:r w:rsidR="00FF575C" w:rsidRPr="00FF575C">
        <w:rPr>
          <w:rFonts w:ascii="Times New Roman" w:hAnsi="Times New Roman" w:cs="Times New Roman"/>
          <w:sz w:val="28"/>
          <w:szCs w:val="28"/>
        </w:rPr>
        <w:t>)</w:t>
      </w:r>
      <w:r w:rsidR="00F14E15" w:rsidRPr="00FF5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239" w:rsidRPr="00FF575C" w:rsidRDefault="00F14E15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>1) Карикатура посвящена последствиям Рижского мирного договора, в результате которого</w:t>
      </w:r>
      <w:r w:rsidR="0016719D"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="00FF50DF" w:rsidRPr="00FF575C">
        <w:rPr>
          <w:rFonts w:ascii="Times New Roman" w:hAnsi="Times New Roman" w:cs="Times New Roman"/>
          <w:sz w:val="28"/>
          <w:szCs w:val="28"/>
        </w:rPr>
        <w:t>территория Беларуси оказалась разделенной на три части: западная часть находилась в составе Польши, восточная –  в составе РСФСР, и только 6 уездов центральной Беларуси составляли территорию ССРБ.</w:t>
      </w:r>
      <w:r w:rsidR="007C1475" w:rsidRPr="00FF575C">
        <w:rPr>
          <w:rFonts w:ascii="Times New Roman" w:hAnsi="Times New Roman" w:cs="Times New Roman"/>
          <w:sz w:val="28"/>
          <w:szCs w:val="28"/>
        </w:rPr>
        <w:t xml:space="preserve"> Автор при этом не выделяет ССРБ, как самостоятельное государство, демонстрируя, что центральная Беларусь, как и восточная, находилась в орбите влияния</w:t>
      </w:r>
      <w:r w:rsidR="00FF50DF" w:rsidRPr="00FF575C">
        <w:rPr>
          <w:rFonts w:ascii="Times New Roman" w:hAnsi="Times New Roman" w:cs="Times New Roman"/>
          <w:sz w:val="28"/>
          <w:szCs w:val="28"/>
        </w:rPr>
        <w:t xml:space="preserve"> Советской России</w:t>
      </w:r>
      <w:r w:rsidR="007C1475" w:rsidRPr="00FF575C">
        <w:rPr>
          <w:rFonts w:ascii="Times New Roman" w:hAnsi="Times New Roman" w:cs="Times New Roman"/>
          <w:sz w:val="28"/>
          <w:szCs w:val="28"/>
        </w:rPr>
        <w:t>.</w:t>
      </w:r>
      <w:r w:rsidR="00FF50DF" w:rsidRPr="00FF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39" w:rsidRPr="00FF575C" w:rsidRDefault="00FF50DF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2) </w:t>
      </w:r>
      <w:r w:rsidR="00455454" w:rsidRPr="00FF575C">
        <w:rPr>
          <w:rFonts w:ascii="Times New Roman" w:hAnsi="Times New Roman" w:cs="Times New Roman"/>
          <w:sz w:val="28"/>
          <w:szCs w:val="28"/>
        </w:rPr>
        <w:t xml:space="preserve">Художник изобразил персонажей, </w:t>
      </w:r>
      <w:r w:rsidR="00485626" w:rsidRPr="00FF575C">
        <w:rPr>
          <w:rFonts w:ascii="Times New Roman" w:hAnsi="Times New Roman" w:cs="Times New Roman"/>
          <w:sz w:val="28"/>
          <w:szCs w:val="28"/>
        </w:rPr>
        <w:t xml:space="preserve">разрывающих </w:t>
      </w:r>
      <w:r w:rsidR="00455454" w:rsidRPr="00FF575C">
        <w:rPr>
          <w:rFonts w:ascii="Times New Roman" w:hAnsi="Times New Roman" w:cs="Times New Roman"/>
          <w:sz w:val="28"/>
          <w:szCs w:val="28"/>
        </w:rPr>
        <w:t>терри</w:t>
      </w:r>
      <w:r w:rsidR="00485626" w:rsidRPr="00FF575C">
        <w:rPr>
          <w:rFonts w:ascii="Times New Roman" w:hAnsi="Times New Roman" w:cs="Times New Roman"/>
          <w:sz w:val="28"/>
          <w:szCs w:val="28"/>
        </w:rPr>
        <w:t xml:space="preserve">торию Беларуси на две части, в </w:t>
      </w:r>
      <w:r w:rsidR="00455454" w:rsidRPr="00FF575C">
        <w:rPr>
          <w:rFonts w:ascii="Times New Roman" w:hAnsi="Times New Roman" w:cs="Times New Roman"/>
          <w:sz w:val="28"/>
          <w:szCs w:val="28"/>
        </w:rPr>
        <w:t>костюмах</w:t>
      </w:r>
      <w:r w:rsidR="00485626" w:rsidRPr="00FF575C">
        <w:rPr>
          <w:rFonts w:ascii="Times New Roman" w:hAnsi="Times New Roman" w:cs="Times New Roman"/>
          <w:sz w:val="28"/>
          <w:szCs w:val="28"/>
        </w:rPr>
        <w:t xml:space="preserve"> польского шляхтича и солдата-кр</w:t>
      </w:r>
      <w:r w:rsidR="00455454" w:rsidRPr="00FF575C">
        <w:rPr>
          <w:rFonts w:ascii="Times New Roman" w:hAnsi="Times New Roman" w:cs="Times New Roman"/>
          <w:sz w:val="28"/>
          <w:szCs w:val="28"/>
        </w:rPr>
        <w:t>асноармейца</w:t>
      </w:r>
      <w:r w:rsidR="00485626" w:rsidRPr="00FF575C">
        <w:rPr>
          <w:rFonts w:ascii="Times New Roman" w:hAnsi="Times New Roman" w:cs="Times New Roman"/>
          <w:sz w:val="28"/>
          <w:szCs w:val="28"/>
        </w:rPr>
        <w:t xml:space="preserve">, которые символизируют страны, подписавшие Рижский мирный договор. </w:t>
      </w:r>
    </w:p>
    <w:p w:rsidR="00075239" w:rsidRPr="00FF575C" w:rsidRDefault="00485626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3) Карикатура формирует отрицательное отношение к персонажам, </w:t>
      </w:r>
      <w:r w:rsidR="00075239" w:rsidRPr="00FF575C">
        <w:rPr>
          <w:rFonts w:ascii="Times New Roman" w:hAnsi="Times New Roman" w:cs="Times New Roman"/>
          <w:sz w:val="28"/>
          <w:szCs w:val="28"/>
        </w:rPr>
        <w:t>демонстрируя их враждебное отношение к белорусской государственности.</w:t>
      </w:r>
    </w:p>
    <w:p w:rsidR="00F14E15" w:rsidRPr="00FF575C" w:rsidRDefault="00075239" w:rsidP="0048562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>4) Политическая позиция автора выражена в форме лозунгов «Долой позорный рижский раздел!» и «Пусть живет свободная неделимая крестьянская Беларусь!»</w:t>
      </w:r>
      <w:r w:rsidR="00AB19F5" w:rsidRPr="00FF575C">
        <w:rPr>
          <w:rFonts w:ascii="Times New Roman" w:hAnsi="Times New Roman" w:cs="Times New Roman"/>
          <w:sz w:val="28"/>
          <w:szCs w:val="28"/>
        </w:rPr>
        <w:t>, а</w:t>
      </w:r>
      <w:r w:rsidR="007F4170"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="00AB19F5" w:rsidRPr="00FF575C">
        <w:rPr>
          <w:rFonts w:ascii="Times New Roman" w:hAnsi="Times New Roman" w:cs="Times New Roman"/>
          <w:sz w:val="28"/>
          <w:szCs w:val="28"/>
        </w:rPr>
        <w:t>контуры разрываемой территории дают основание</w:t>
      </w:r>
      <w:r w:rsidR="007F4170" w:rsidRPr="00FF575C">
        <w:rPr>
          <w:rFonts w:ascii="Times New Roman" w:hAnsi="Times New Roman" w:cs="Times New Roman"/>
          <w:sz w:val="28"/>
          <w:szCs w:val="28"/>
        </w:rPr>
        <w:t xml:space="preserve"> предположить,</w:t>
      </w:r>
      <w:r w:rsidR="007F4170" w:rsidRPr="00427E9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4170" w:rsidRPr="00FF575C">
        <w:rPr>
          <w:rFonts w:ascii="Times New Roman" w:hAnsi="Times New Roman" w:cs="Times New Roman"/>
          <w:sz w:val="28"/>
          <w:szCs w:val="28"/>
        </w:rPr>
        <w:lastRenderedPageBreak/>
        <w:t xml:space="preserve">что автор </w:t>
      </w:r>
      <w:r w:rsidR="00AB19F5" w:rsidRPr="00FF575C">
        <w:rPr>
          <w:rFonts w:ascii="Times New Roman" w:hAnsi="Times New Roman" w:cs="Times New Roman"/>
          <w:sz w:val="28"/>
          <w:szCs w:val="28"/>
        </w:rPr>
        <w:t>был сторонником существования Белорусского государства в этнографических границах проживания белорусского этноса.</w:t>
      </w:r>
    </w:p>
    <w:p w:rsidR="00F14E15" w:rsidRPr="00310125" w:rsidRDefault="00310125" w:rsidP="00310125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575C">
        <w:rPr>
          <w:rFonts w:ascii="Times New Roman" w:hAnsi="Times New Roman" w:cs="Times New Roman"/>
          <w:sz w:val="28"/>
          <w:szCs w:val="28"/>
        </w:rPr>
        <w:t xml:space="preserve">В рамках обсуждения результатов проделанной группами работы, учитель может предложить учащимся сравнить польский и советский плакаты – назвать их сходства и определить, в чем заключаются отличия. Предполагается, что учащиеся </w:t>
      </w:r>
      <w:r w:rsidR="00A00C67" w:rsidRPr="00FF575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F575C">
        <w:rPr>
          <w:rFonts w:ascii="Times New Roman" w:hAnsi="Times New Roman" w:cs="Times New Roman"/>
          <w:sz w:val="28"/>
          <w:szCs w:val="28"/>
        </w:rPr>
        <w:t xml:space="preserve">сделают вывод о том, что оба плаката преследуют общую цель – </w:t>
      </w:r>
      <w:r w:rsidR="00A00C67" w:rsidRPr="00FF575C">
        <w:rPr>
          <w:rFonts w:ascii="Times New Roman" w:hAnsi="Times New Roman" w:cs="Times New Roman"/>
          <w:sz w:val="28"/>
          <w:szCs w:val="28"/>
        </w:rPr>
        <w:t>создание</w:t>
      </w:r>
      <w:r w:rsidRPr="00FF575C">
        <w:rPr>
          <w:rFonts w:ascii="Times New Roman" w:hAnsi="Times New Roman" w:cs="Times New Roman"/>
          <w:sz w:val="28"/>
          <w:szCs w:val="28"/>
        </w:rPr>
        <w:t xml:space="preserve"> </w:t>
      </w:r>
      <w:r w:rsidR="00A00C67" w:rsidRPr="00FF575C">
        <w:rPr>
          <w:rFonts w:ascii="Times New Roman" w:hAnsi="Times New Roman" w:cs="Times New Roman"/>
          <w:sz w:val="28"/>
          <w:szCs w:val="28"/>
        </w:rPr>
        <w:t>негативного образа врага</w:t>
      </w:r>
      <w:r w:rsidRPr="00FF575C">
        <w:rPr>
          <w:rFonts w:ascii="Times New Roman" w:hAnsi="Times New Roman" w:cs="Times New Roman"/>
          <w:sz w:val="28"/>
          <w:szCs w:val="28"/>
        </w:rPr>
        <w:t xml:space="preserve">, однако средства достижения цели используют разные. </w:t>
      </w:r>
      <w:r w:rsidR="00A00C67" w:rsidRPr="00FF575C">
        <w:rPr>
          <w:rFonts w:ascii="Times New Roman" w:hAnsi="Times New Roman" w:cs="Times New Roman"/>
          <w:sz w:val="28"/>
          <w:szCs w:val="28"/>
        </w:rPr>
        <w:t>Польский плакат апеллирует к патриотическим настроениям, призывая сражаться, чтобы защитить родину, в то время как советский плакат нацелен на формирование презрительного отношения к противнику.</w:t>
      </w:r>
    </w:p>
    <w:p w:rsidR="00FF575C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B46" w:rsidRDefault="00B21B46" w:rsidP="007D07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Default="007D07A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</w:t>
      </w:r>
      <w:r w:rsidR="001022E8">
        <w:rPr>
          <w:rFonts w:ascii="Times New Roman" w:hAnsi="Times New Roman" w:cs="Times New Roman"/>
          <w:noProof/>
          <w:sz w:val="28"/>
          <w:szCs w:val="28"/>
          <w:lang w:eastAsia="ru-RU"/>
        </w:rPr>
        <w:t>е1</w:t>
      </w:r>
    </w:p>
    <w:p w:rsidR="001022E8" w:rsidRDefault="001022E8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Default="001022E8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FAA9A0" wp14:editId="604A3CC9">
            <wp:simplePos x="0" y="0"/>
            <wp:positionH relativeFrom="column">
              <wp:posOffset>15240</wp:posOffset>
            </wp:positionH>
            <wp:positionV relativeFrom="paragraph">
              <wp:posOffset>18415</wp:posOffset>
            </wp:positionV>
            <wp:extent cx="5364480" cy="7400925"/>
            <wp:effectExtent l="0" t="0" r="7620" b="9525"/>
            <wp:wrapTight wrapText="bothSides">
              <wp:wrapPolygon edited="0">
                <wp:start x="0" y="0"/>
                <wp:lineTo x="0" y="21572"/>
                <wp:lineTo x="21554" y="21572"/>
                <wp:lineTo x="215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ий антипольский плакат 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75C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75C" w:rsidRPr="00A00C67" w:rsidRDefault="00FF575C" w:rsidP="00FF57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4E15" w:rsidRDefault="00F14E15" w:rsidP="00FF50D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4E15" w:rsidRDefault="00F14E15" w:rsidP="00FA00FA">
      <w:pPr>
        <w:spacing w:after="0"/>
        <w:ind w:left="-567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4E15" w:rsidRDefault="00F14E15" w:rsidP="00FA00FA">
      <w:pPr>
        <w:spacing w:after="0"/>
        <w:ind w:left="-567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6014" w:rsidRDefault="00AD6014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3E9CE18" wp14:editId="0B94353B">
            <wp:simplePos x="0" y="0"/>
            <wp:positionH relativeFrom="column">
              <wp:posOffset>-99060</wp:posOffset>
            </wp:positionH>
            <wp:positionV relativeFrom="paragraph">
              <wp:posOffset>140335</wp:posOffset>
            </wp:positionV>
            <wp:extent cx="5705475" cy="8625205"/>
            <wp:effectExtent l="0" t="0" r="9525" b="4445"/>
            <wp:wrapTight wrapText="bothSides">
              <wp:wrapPolygon edited="0">
                <wp:start x="0" y="0"/>
                <wp:lineTo x="0" y="21563"/>
                <wp:lineTo x="21564" y="21563"/>
                <wp:lineTo x="2156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ий антипольский плакат 19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62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22E8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4E15" w:rsidRPr="00F152B2" w:rsidRDefault="001022E8" w:rsidP="00FA00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FD09D65" wp14:editId="0133302B">
            <wp:simplePos x="0" y="0"/>
            <wp:positionH relativeFrom="column">
              <wp:posOffset>-633095</wp:posOffset>
            </wp:positionH>
            <wp:positionV relativeFrom="paragraph">
              <wp:posOffset>119380</wp:posOffset>
            </wp:positionV>
            <wp:extent cx="6772275" cy="4664075"/>
            <wp:effectExtent l="0" t="0" r="9525" b="3175"/>
            <wp:wrapTight wrapText="bothSides">
              <wp:wrapPolygon edited="0">
                <wp:start x="0" y="0"/>
                <wp:lineTo x="0" y="21526"/>
                <wp:lineTo x="21570" y="21526"/>
                <wp:lineTo x="2157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ий антипольский плакат 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E15" w:rsidRPr="00F1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B61"/>
    <w:multiLevelType w:val="hybridMultilevel"/>
    <w:tmpl w:val="3AAAFD20"/>
    <w:lvl w:ilvl="0" w:tplc="569E75F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19C96EF8"/>
    <w:multiLevelType w:val="hybridMultilevel"/>
    <w:tmpl w:val="EFAAE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05F"/>
    <w:multiLevelType w:val="hybridMultilevel"/>
    <w:tmpl w:val="90349706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24EB0B8A"/>
    <w:multiLevelType w:val="hybridMultilevel"/>
    <w:tmpl w:val="CA803B6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9C117FC"/>
    <w:multiLevelType w:val="hybridMultilevel"/>
    <w:tmpl w:val="8970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035"/>
    <w:multiLevelType w:val="hybridMultilevel"/>
    <w:tmpl w:val="8B5E3290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ED06F22"/>
    <w:multiLevelType w:val="hybridMultilevel"/>
    <w:tmpl w:val="799022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FDA57E3"/>
    <w:multiLevelType w:val="hybridMultilevel"/>
    <w:tmpl w:val="CFB630C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44A12229"/>
    <w:multiLevelType w:val="hybridMultilevel"/>
    <w:tmpl w:val="8B5E3290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47D0333C"/>
    <w:multiLevelType w:val="hybridMultilevel"/>
    <w:tmpl w:val="A53A2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9F0"/>
    <w:multiLevelType w:val="hybridMultilevel"/>
    <w:tmpl w:val="8B5E3290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557F2E98"/>
    <w:multiLevelType w:val="hybridMultilevel"/>
    <w:tmpl w:val="543A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4CA5"/>
    <w:multiLevelType w:val="hybridMultilevel"/>
    <w:tmpl w:val="49907F3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646A0EA7"/>
    <w:multiLevelType w:val="hybridMultilevel"/>
    <w:tmpl w:val="996E95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65750B8F"/>
    <w:multiLevelType w:val="hybridMultilevel"/>
    <w:tmpl w:val="619CF35E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68A136D1"/>
    <w:multiLevelType w:val="hybridMultilevel"/>
    <w:tmpl w:val="8098B2E4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746A4A8D"/>
    <w:multiLevelType w:val="hybridMultilevel"/>
    <w:tmpl w:val="6F2C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4F61"/>
    <w:multiLevelType w:val="hybridMultilevel"/>
    <w:tmpl w:val="1AC0A7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69E6E4C"/>
    <w:multiLevelType w:val="hybridMultilevel"/>
    <w:tmpl w:val="715EAB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C"/>
    <w:rsid w:val="00004312"/>
    <w:rsid w:val="00016046"/>
    <w:rsid w:val="000219C8"/>
    <w:rsid w:val="0007269A"/>
    <w:rsid w:val="00075239"/>
    <w:rsid w:val="00080042"/>
    <w:rsid w:val="00085AB4"/>
    <w:rsid w:val="000B7A30"/>
    <w:rsid w:val="000C2741"/>
    <w:rsid w:val="000C35C2"/>
    <w:rsid w:val="000D1D56"/>
    <w:rsid w:val="001022E8"/>
    <w:rsid w:val="001040DE"/>
    <w:rsid w:val="00112328"/>
    <w:rsid w:val="00114435"/>
    <w:rsid w:val="00150D4E"/>
    <w:rsid w:val="001618DD"/>
    <w:rsid w:val="0016719D"/>
    <w:rsid w:val="00170424"/>
    <w:rsid w:val="00170D2D"/>
    <w:rsid w:val="00173894"/>
    <w:rsid w:val="00176F2A"/>
    <w:rsid w:val="001771F6"/>
    <w:rsid w:val="00180FBD"/>
    <w:rsid w:val="0018219E"/>
    <w:rsid w:val="00197B6D"/>
    <w:rsid w:val="00197C0A"/>
    <w:rsid w:val="001A5C08"/>
    <w:rsid w:val="001D3157"/>
    <w:rsid w:val="001D49F1"/>
    <w:rsid w:val="001E0CB6"/>
    <w:rsid w:val="001E3C65"/>
    <w:rsid w:val="001F1AA9"/>
    <w:rsid w:val="001F3D27"/>
    <w:rsid w:val="002117BE"/>
    <w:rsid w:val="00226137"/>
    <w:rsid w:val="00242FB0"/>
    <w:rsid w:val="00254352"/>
    <w:rsid w:val="0025781E"/>
    <w:rsid w:val="002661A4"/>
    <w:rsid w:val="00272D59"/>
    <w:rsid w:val="00274DA2"/>
    <w:rsid w:val="00277400"/>
    <w:rsid w:val="00277B9E"/>
    <w:rsid w:val="00280F30"/>
    <w:rsid w:val="0028255B"/>
    <w:rsid w:val="002A4694"/>
    <w:rsid w:val="002C6DC3"/>
    <w:rsid w:val="002C7892"/>
    <w:rsid w:val="002E69A2"/>
    <w:rsid w:val="002F016B"/>
    <w:rsid w:val="002F5311"/>
    <w:rsid w:val="00300F63"/>
    <w:rsid w:val="00310125"/>
    <w:rsid w:val="00313439"/>
    <w:rsid w:val="00330D65"/>
    <w:rsid w:val="00331F23"/>
    <w:rsid w:val="00352899"/>
    <w:rsid w:val="00364245"/>
    <w:rsid w:val="00365E3F"/>
    <w:rsid w:val="003661B4"/>
    <w:rsid w:val="00367F10"/>
    <w:rsid w:val="00375B0E"/>
    <w:rsid w:val="00385AFB"/>
    <w:rsid w:val="00393446"/>
    <w:rsid w:val="003A3385"/>
    <w:rsid w:val="003B7B51"/>
    <w:rsid w:val="003C3AE1"/>
    <w:rsid w:val="003C552A"/>
    <w:rsid w:val="003D57A9"/>
    <w:rsid w:val="003F009E"/>
    <w:rsid w:val="003F2F76"/>
    <w:rsid w:val="003F446E"/>
    <w:rsid w:val="00424A11"/>
    <w:rsid w:val="00427E9B"/>
    <w:rsid w:val="00443890"/>
    <w:rsid w:val="00452FC4"/>
    <w:rsid w:val="00455454"/>
    <w:rsid w:val="00457350"/>
    <w:rsid w:val="00460F3E"/>
    <w:rsid w:val="00485626"/>
    <w:rsid w:val="004A6D58"/>
    <w:rsid w:val="004C4F91"/>
    <w:rsid w:val="004D6A05"/>
    <w:rsid w:val="004E3E19"/>
    <w:rsid w:val="004F529F"/>
    <w:rsid w:val="005111C3"/>
    <w:rsid w:val="00511ACB"/>
    <w:rsid w:val="00521F21"/>
    <w:rsid w:val="005421CC"/>
    <w:rsid w:val="005549E2"/>
    <w:rsid w:val="00555625"/>
    <w:rsid w:val="0055612C"/>
    <w:rsid w:val="005B575C"/>
    <w:rsid w:val="005C6F3A"/>
    <w:rsid w:val="005D6AF3"/>
    <w:rsid w:val="005D725C"/>
    <w:rsid w:val="005E263D"/>
    <w:rsid w:val="006106A9"/>
    <w:rsid w:val="00614C33"/>
    <w:rsid w:val="006237F3"/>
    <w:rsid w:val="00627964"/>
    <w:rsid w:val="0063409B"/>
    <w:rsid w:val="0063714B"/>
    <w:rsid w:val="00645DCB"/>
    <w:rsid w:val="00655F98"/>
    <w:rsid w:val="00680982"/>
    <w:rsid w:val="00683E5A"/>
    <w:rsid w:val="00687D9D"/>
    <w:rsid w:val="006B1AE9"/>
    <w:rsid w:val="006B353F"/>
    <w:rsid w:val="006C5A31"/>
    <w:rsid w:val="006D16D3"/>
    <w:rsid w:val="006E4A3F"/>
    <w:rsid w:val="006F40E0"/>
    <w:rsid w:val="006F473C"/>
    <w:rsid w:val="006F5206"/>
    <w:rsid w:val="006F6D1C"/>
    <w:rsid w:val="00703453"/>
    <w:rsid w:val="00710CBB"/>
    <w:rsid w:val="0073028D"/>
    <w:rsid w:val="0073049A"/>
    <w:rsid w:val="00745ABB"/>
    <w:rsid w:val="00791D2E"/>
    <w:rsid w:val="007A76C3"/>
    <w:rsid w:val="007B1A45"/>
    <w:rsid w:val="007B45C5"/>
    <w:rsid w:val="007B6452"/>
    <w:rsid w:val="007C1475"/>
    <w:rsid w:val="007D07AC"/>
    <w:rsid w:val="007D1826"/>
    <w:rsid w:val="007D5A4F"/>
    <w:rsid w:val="007E7E8D"/>
    <w:rsid w:val="007F4170"/>
    <w:rsid w:val="007F4482"/>
    <w:rsid w:val="007F6CDB"/>
    <w:rsid w:val="00800CB2"/>
    <w:rsid w:val="00812E78"/>
    <w:rsid w:val="008167BE"/>
    <w:rsid w:val="00821900"/>
    <w:rsid w:val="00822499"/>
    <w:rsid w:val="00836911"/>
    <w:rsid w:val="0084150C"/>
    <w:rsid w:val="0084536F"/>
    <w:rsid w:val="00846968"/>
    <w:rsid w:val="00860040"/>
    <w:rsid w:val="00873467"/>
    <w:rsid w:val="008744D1"/>
    <w:rsid w:val="008752CC"/>
    <w:rsid w:val="00876F5A"/>
    <w:rsid w:val="00887918"/>
    <w:rsid w:val="00890BB1"/>
    <w:rsid w:val="0089736E"/>
    <w:rsid w:val="008C5E84"/>
    <w:rsid w:val="008D155E"/>
    <w:rsid w:val="008D331D"/>
    <w:rsid w:val="008D3398"/>
    <w:rsid w:val="008D57B2"/>
    <w:rsid w:val="008D6825"/>
    <w:rsid w:val="008F0FF6"/>
    <w:rsid w:val="008F1655"/>
    <w:rsid w:val="008F79D7"/>
    <w:rsid w:val="008F7C4F"/>
    <w:rsid w:val="009240EF"/>
    <w:rsid w:val="0094156A"/>
    <w:rsid w:val="009509A4"/>
    <w:rsid w:val="00955711"/>
    <w:rsid w:val="00955E24"/>
    <w:rsid w:val="00961CEB"/>
    <w:rsid w:val="00971732"/>
    <w:rsid w:val="009946CA"/>
    <w:rsid w:val="00996087"/>
    <w:rsid w:val="009C5FED"/>
    <w:rsid w:val="009D24E7"/>
    <w:rsid w:val="009E1363"/>
    <w:rsid w:val="009E1422"/>
    <w:rsid w:val="009E6E0B"/>
    <w:rsid w:val="00A00C67"/>
    <w:rsid w:val="00A021E8"/>
    <w:rsid w:val="00A15607"/>
    <w:rsid w:val="00A1623F"/>
    <w:rsid w:val="00A16CA9"/>
    <w:rsid w:val="00A249E0"/>
    <w:rsid w:val="00A50902"/>
    <w:rsid w:val="00A650EC"/>
    <w:rsid w:val="00A74A5D"/>
    <w:rsid w:val="00A76AE8"/>
    <w:rsid w:val="00A8289A"/>
    <w:rsid w:val="00A92331"/>
    <w:rsid w:val="00A96421"/>
    <w:rsid w:val="00AA5552"/>
    <w:rsid w:val="00AB19F5"/>
    <w:rsid w:val="00AB3657"/>
    <w:rsid w:val="00AB49B7"/>
    <w:rsid w:val="00AB5301"/>
    <w:rsid w:val="00AC1AF5"/>
    <w:rsid w:val="00AC3614"/>
    <w:rsid w:val="00AD060D"/>
    <w:rsid w:val="00AD6014"/>
    <w:rsid w:val="00B07B1C"/>
    <w:rsid w:val="00B20083"/>
    <w:rsid w:val="00B21B46"/>
    <w:rsid w:val="00B443DC"/>
    <w:rsid w:val="00B45132"/>
    <w:rsid w:val="00B4529F"/>
    <w:rsid w:val="00B572D5"/>
    <w:rsid w:val="00B73301"/>
    <w:rsid w:val="00BB0F71"/>
    <w:rsid w:val="00BC0B24"/>
    <w:rsid w:val="00BD1768"/>
    <w:rsid w:val="00BD4601"/>
    <w:rsid w:val="00BD5D77"/>
    <w:rsid w:val="00C11F6C"/>
    <w:rsid w:val="00C1758D"/>
    <w:rsid w:val="00C21D3D"/>
    <w:rsid w:val="00C31166"/>
    <w:rsid w:val="00C32A37"/>
    <w:rsid w:val="00C33A20"/>
    <w:rsid w:val="00C3424F"/>
    <w:rsid w:val="00C36A59"/>
    <w:rsid w:val="00C55746"/>
    <w:rsid w:val="00C66EF1"/>
    <w:rsid w:val="00C70067"/>
    <w:rsid w:val="00C75B75"/>
    <w:rsid w:val="00C867C5"/>
    <w:rsid w:val="00CC21B8"/>
    <w:rsid w:val="00CE04D5"/>
    <w:rsid w:val="00D0606A"/>
    <w:rsid w:val="00D214F0"/>
    <w:rsid w:val="00D216E9"/>
    <w:rsid w:val="00D52624"/>
    <w:rsid w:val="00D54630"/>
    <w:rsid w:val="00D6722B"/>
    <w:rsid w:val="00D70873"/>
    <w:rsid w:val="00DA09C3"/>
    <w:rsid w:val="00DB2324"/>
    <w:rsid w:val="00DC2B53"/>
    <w:rsid w:val="00E07A7F"/>
    <w:rsid w:val="00E1377F"/>
    <w:rsid w:val="00E16A9E"/>
    <w:rsid w:val="00E25510"/>
    <w:rsid w:val="00E515EA"/>
    <w:rsid w:val="00E70FD3"/>
    <w:rsid w:val="00E76232"/>
    <w:rsid w:val="00E846FE"/>
    <w:rsid w:val="00E879C2"/>
    <w:rsid w:val="00EB3D6D"/>
    <w:rsid w:val="00EC2FC2"/>
    <w:rsid w:val="00EC4ED6"/>
    <w:rsid w:val="00EC60E0"/>
    <w:rsid w:val="00ED0CC8"/>
    <w:rsid w:val="00ED1883"/>
    <w:rsid w:val="00EE2204"/>
    <w:rsid w:val="00F005F6"/>
    <w:rsid w:val="00F10A1F"/>
    <w:rsid w:val="00F13A82"/>
    <w:rsid w:val="00F14E15"/>
    <w:rsid w:val="00F152B2"/>
    <w:rsid w:val="00F25BFE"/>
    <w:rsid w:val="00F50A23"/>
    <w:rsid w:val="00F53832"/>
    <w:rsid w:val="00F55AC1"/>
    <w:rsid w:val="00F65978"/>
    <w:rsid w:val="00F71048"/>
    <w:rsid w:val="00F74A0E"/>
    <w:rsid w:val="00F76703"/>
    <w:rsid w:val="00F77721"/>
    <w:rsid w:val="00F8531C"/>
    <w:rsid w:val="00F86820"/>
    <w:rsid w:val="00FA00FA"/>
    <w:rsid w:val="00FA4115"/>
    <w:rsid w:val="00FC0E42"/>
    <w:rsid w:val="00FF28AD"/>
    <w:rsid w:val="00FF2A52"/>
    <w:rsid w:val="00FF50DF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1144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022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22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1144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022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2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jV8a0yp5Q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2020-01-17T05:51:00Z</cp:lastPrinted>
  <dcterms:created xsi:type="dcterms:W3CDTF">2020-01-14T17:45:00Z</dcterms:created>
  <dcterms:modified xsi:type="dcterms:W3CDTF">2020-02-09T20:16:00Z</dcterms:modified>
</cp:coreProperties>
</file>